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F071B" w14:textId="37384E4E" w:rsidR="009820CF" w:rsidRPr="009820CF" w:rsidRDefault="009820CF" w:rsidP="00E030BC">
      <w:pPr>
        <w:rPr>
          <w:rFonts w:ascii="Calibri" w:hAnsi="Calibri" w:cs="Calibri"/>
          <w:b/>
          <w:bCs/>
          <w:sz w:val="24"/>
          <w:szCs w:val="24"/>
        </w:rPr>
      </w:pPr>
      <w:r w:rsidRPr="009820CF">
        <w:rPr>
          <w:rFonts w:ascii="Calibri" w:hAnsi="Calibri" w:cs="Calibri"/>
          <w:b/>
          <w:bCs/>
          <w:sz w:val="24"/>
          <w:szCs w:val="24"/>
        </w:rPr>
        <w:t>Brixental im Zeichen von Musik und Brauchtum</w:t>
      </w:r>
    </w:p>
    <w:p w14:paraId="246676E4" w14:textId="74C6A9DA" w:rsidR="009820CF" w:rsidRPr="009820CF" w:rsidRDefault="009820CF" w:rsidP="00E030BC">
      <w:pPr>
        <w:rPr>
          <w:rFonts w:ascii="Calibri" w:hAnsi="Calibri" w:cs="Calibri"/>
          <w:u w:val="single"/>
        </w:rPr>
      </w:pPr>
      <w:r w:rsidRPr="009820CF">
        <w:rPr>
          <w:rFonts w:ascii="Calibri" w:hAnsi="Calibri" w:cs="Calibri"/>
          <w:u w:val="single"/>
        </w:rPr>
        <w:t>Das 11. Int</w:t>
      </w:r>
      <w:r w:rsidR="00C87E1C">
        <w:rPr>
          <w:rFonts w:ascii="Calibri" w:hAnsi="Calibri" w:cs="Calibri"/>
          <w:u w:val="single"/>
        </w:rPr>
        <w:t>.</w:t>
      </w:r>
      <w:r w:rsidRPr="009820CF">
        <w:rPr>
          <w:rFonts w:ascii="Calibri" w:hAnsi="Calibri" w:cs="Calibri"/>
          <w:u w:val="single"/>
        </w:rPr>
        <w:t xml:space="preserve"> Gesangsvereinstreffen bringt gemeinsam mit dem </w:t>
      </w:r>
      <w:proofErr w:type="spellStart"/>
      <w:r w:rsidRPr="009820CF">
        <w:rPr>
          <w:rFonts w:ascii="Calibri" w:hAnsi="Calibri" w:cs="Calibri"/>
          <w:u w:val="single"/>
        </w:rPr>
        <w:t>Brixentaler</w:t>
      </w:r>
      <w:proofErr w:type="spellEnd"/>
      <w:r w:rsidRPr="009820CF">
        <w:rPr>
          <w:rFonts w:ascii="Calibri" w:hAnsi="Calibri" w:cs="Calibri"/>
          <w:u w:val="single"/>
        </w:rPr>
        <w:t xml:space="preserve"> </w:t>
      </w:r>
      <w:proofErr w:type="spellStart"/>
      <w:r w:rsidRPr="009820CF">
        <w:rPr>
          <w:rFonts w:ascii="Calibri" w:hAnsi="Calibri" w:cs="Calibri"/>
          <w:u w:val="single"/>
        </w:rPr>
        <w:t>Antlassritt</w:t>
      </w:r>
      <w:proofErr w:type="spellEnd"/>
      <w:r w:rsidRPr="009820CF">
        <w:rPr>
          <w:rFonts w:ascii="Calibri" w:hAnsi="Calibri" w:cs="Calibri"/>
          <w:u w:val="single"/>
        </w:rPr>
        <w:t xml:space="preserve"> Musik und Brauchtum ins Herz der Kitzbüheler Alpen</w:t>
      </w:r>
    </w:p>
    <w:p w14:paraId="219E0B1B" w14:textId="388E1C39" w:rsidR="009820CF" w:rsidRDefault="009820CF" w:rsidP="00E030BC">
      <w:pPr>
        <w:rPr>
          <w:rFonts w:ascii="Calibri" w:hAnsi="Calibri" w:cs="Calibri"/>
        </w:rPr>
      </w:pPr>
    </w:p>
    <w:p w14:paraId="0933E13F" w14:textId="5C4D2D37" w:rsid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 xml:space="preserve">Erst vor wenigen Wochen begeisterte das </w:t>
      </w:r>
      <w:r w:rsidR="00A40C6C">
        <w:rPr>
          <w:rFonts w:ascii="Calibri" w:hAnsi="Calibri" w:cs="Calibri"/>
          <w:sz w:val="22"/>
          <w:szCs w:val="22"/>
        </w:rPr>
        <w:t>Int.</w:t>
      </w:r>
      <w:r w:rsidRPr="00523C70">
        <w:rPr>
          <w:rFonts w:ascii="Calibri" w:hAnsi="Calibri" w:cs="Calibri"/>
          <w:sz w:val="22"/>
          <w:szCs w:val="22"/>
        </w:rPr>
        <w:t xml:space="preserve"> Musikkapellentreffen zahlreiche </w:t>
      </w:r>
      <w:proofErr w:type="spellStart"/>
      <w:proofErr w:type="gramStart"/>
      <w:r w:rsidRPr="00523C70">
        <w:rPr>
          <w:rFonts w:ascii="Calibri" w:hAnsi="Calibri" w:cs="Calibri"/>
          <w:sz w:val="22"/>
          <w:szCs w:val="22"/>
        </w:rPr>
        <w:t>Besucher:innen</w:t>
      </w:r>
      <w:proofErr w:type="spellEnd"/>
      <w:proofErr w:type="gramEnd"/>
      <w:r w:rsidRPr="00523C70">
        <w:rPr>
          <w:rFonts w:ascii="Calibri" w:hAnsi="Calibri" w:cs="Calibri"/>
          <w:sz w:val="22"/>
          <w:szCs w:val="22"/>
        </w:rPr>
        <w:t xml:space="preserve"> in Kirchberg – nun folgt bereits das nächste musikalische Highlight: Das 11. </w:t>
      </w:r>
      <w:r w:rsidR="00A40C6C">
        <w:rPr>
          <w:rFonts w:ascii="Calibri" w:hAnsi="Calibri" w:cs="Calibri"/>
          <w:sz w:val="22"/>
          <w:szCs w:val="22"/>
        </w:rPr>
        <w:t>Int.</w:t>
      </w:r>
      <w:r w:rsidRPr="00523C70">
        <w:rPr>
          <w:rFonts w:ascii="Calibri" w:hAnsi="Calibri" w:cs="Calibri"/>
          <w:sz w:val="22"/>
          <w:szCs w:val="22"/>
        </w:rPr>
        <w:t xml:space="preserve"> Gesangsvereinstreffen bringt von 04. bis 07. Juni rund 150 </w:t>
      </w:r>
      <w:proofErr w:type="spellStart"/>
      <w:proofErr w:type="gramStart"/>
      <w:r w:rsidRPr="00523C70">
        <w:rPr>
          <w:rFonts w:ascii="Calibri" w:hAnsi="Calibri" w:cs="Calibri"/>
          <w:sz w:val="22"/>
          <w:szCs w:val="22"/>
        </w:rPr>
        <w:t>Sänger:innen</w:t>
      </w:r>
      <w:proofErr w:type="spellEnd"/>
      <w:proofErr w:type="gramEnd"/>
      <w:r w:rsidRPr="00523C70">
        <w:rPr>
          <w:rFonts w:ascii="Calibri" w:hAnsi="Calibri" w:cs="Calibri"/>
          <w:sz w:val="22"/>
          <w:szCs w:val="22"/>
        </w:rPr>
        <w:t xml:space="preserve"> aus Deutschland und der Schweiz ins Brixental. Gemeinsam mit dem traditionellen </w:t>
      </w:r>
      <w:proofErr w:type="spellStart"/>
      <w:r w:rsidRPr="00523C70">
        <w:rPr>
          <w:rFonts w:ascii="Calibri" w:hAnsi="Calibri" w:cs="Calibri"/>
          <w:sz w:val="22"/>
          <w:szCs w:val="22"/>
        </w:rPr>
        <w:t>Brixentaler</w:t>
      </w:r>
      <w:proofErr w:type="spellEnd"/>
      <w:r w:rsidRPr="00523C70">
        <w:rPr>
          <w:rFonts w:ascii="Calibri" w:hAnsi="Calibri" w:cs="Calibri"/>
          <w:sz w:val="22"/>
          <w:szCs w:val="22"/>
        </w:rPr>
        <w:t xml:space="preserve"> </w:t>
      </w:r>
      <w:proofErr w:type="spellStart"/>
      <w:r w:rsidRPr="00523C70">
        <w:rPr>
          <w:rFonts w:ascii="Calibri" w:hAnsi="Calibri" w:cs="Calibri"/>
          <w:sz w:val="22"/>
          <w:szCs w:val="22"/>
        </w:rPr>
        <w:t>Antlassritt</w:t>
      </w:r>
      <w:proofErr w:type="spellEnd"/>
      <w:r w:rsidRPr="00523C70">
        <w:rPr>
          <w:rFonts w:ascii="Calibri" w:hAnsi="Calibri" w:cs="Calibri"/>
          <w:sz w:val="22"/>
          <w:szCs w:val="22"/>
        </w:rPr>
        <w:t xml:space="preserve"> zu Fronleichnam erwartet Gäste und Einheimische ein außergewöhnliches Wochenende voller Musik, Kultur und Tiroler Brauchtum.</w:t>
      </w:r>
    </w:p>
    <w:p w14:paraId="10560BC9" w14:textId="77777777" w:rsidR="00523C70" w:rsidRPr="00523C70" w:rsidRDefault="00523C70" w:rsidP="00523C70">
      <w:pPr>
        <w:pStyle w:val="StandardWeb"/>
        <w:spacing w:before="0" w:beforeAutospacing="0" w:after="0" w:afterAutospacing="0"/>
        <w:rPr>
          <w:rFonts w:ascii="Calibri" w:hAnsi="Calibri" w:cs="Calibri"/>
          <w:sz w:val="22"/>
          <w:szCs w:val="22"/>
        </w:rPr>
      </w:pPr>
    </w:p>
    <w:p w14:paraId="2654DF0B" w14:textId="77777777" w:rsidR="00523C70" w:rsidRP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 xml:space="preserve">Im Mittelpunkt des mehrtägigen Treffens stehen das gemeinsame Singen, musikalische Begegnungen und das gesellige Miteinander vor der Kulisse des Brixentals. Bereits am Donnerstag, den 04. Juni, startet das Veranstaltungswochenende mit einem Handwerks- und Bauernmarkt im Ortszentrum von Kirchberg. Musikalisch eröffnet wird der Tag mit einem Platzkonzert der Musikkapelle Kirchberg, bevor am Nachmittag einer der traditionsreichsten Bräuche Tirols durch das Brixental zieht – der </w:t>
      </w:r>
      <w:proofErr w:type="spellStart"/>
      <w:r w:rsidRPr="00523C70">
        <w:rPr>
          <w:rFonts w:ascii="Calibri" w:hAnsi="Calibri" w:cs="Calibri"/>
          <w:sz w:val="22"/>
          <w:szCs w:val="22"/>
        </w:rPr>
        <w:t>Brixentaler</w:t>
      </w:r>
      <w:proofErr w:type="spellEnd"/>
      <w:r w:rsidRPr="00523C70">
        <w:rPr>
          <w:rFonts w:ascii="Calibri" w:hAnsi="Calibri" w:cs="Calibri"/>
          <w:sz w:val="22"/>
          <w:szCs w:val="22"/>
        </w:rPr>
        <w:t xml:space="preserve"> </w:t>
      </w:r>
      <w:proofErr w:type="spellStart"/>
      <w:r w:rsidRPr="00523C70">
        <w:rPr>
          <w:rFonts w:ascii="Calibri" w:hAnsi="Calibri" w:cs="Calibri"/>
          <w:sz w:val="22"/>
          <w:szCs w:val="22"/>
        </w:rPr>
        <w:t>Antlassritt</w:t>
      </w:r>
      <w:proofErr w:type="spellEnd"/>
      <w:r w:rsidRPr="00523C70">
        <w:rPr>
          <w:rFonts w:ascii="Calibri" w:hAnsi="Calibri" w:cs="Calibri"/>
          <w:sz w:val="22"/>
          <w:szCs w:val="22"/>
        </w:rPr>
        <w:t>.</w:t>
      </w:r>
    </w:p>
    <w:p w14:paraId="20FD6278" w14:textId="77777777" w:rsidR="00523C70" w:rsidRP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 xml:space="preserve">Der </w:t>
      </w:r>
      <w:proofErr w:type="spellStart"/>
      <w:r w:rsidRPr="00523C70">
        <w:rPr>
          <w:rFonts w:ascii="Calibri" w:hAnsi="Calibri" w:cs="Calibri"/>
          <w:sz w:val="22"/>
          <w:szCs w:val="22"/>
        </w:rPr>
        <w:t>Brixentaler</w:t>
      </w:r>
      <w:proofErr w:type="spellEnd"/>
      <w:r w:rsidRPr="00523C70">
        <w:rPr>
          <w:rFonts w:ascii="Calibri" w:hAnsi="Calibri" w:cs="Calibri"/>
          <w:sz w:val="22"/>
          <w:szCs w:val="22"/>
        </w:rPr>
        <w:t xml:space="preserve"> </w:t>
      </w:r>
      <w:proofErr w:type="spellStart"/>
      <w:r w:rsidRPr="00523C70">
        <w:rPr>
          <w:rFonts w:ascii="Calibri" w:hAnsi="Calibri" w:cs="Calibri"/>
          <w:sz w:val="22"/>
          <w:szCs w:val="22"/>
        </w:rPr>
        <w:t>Antlassritt</w:t>
      </w:r>
      <w:proofErr w:type="spellEnd"/>
      <w:r w:rsidRPr="00523C70">
        <w:rPr>
          <w:rFonts w:ascii="Calibri" w:hAnsi="Calibri" w:cs="Calibri"/>
          <w:sz w:val="22"/>
          <w:szCs w:val="22"/>
        </w:rPr>
        <w:t xml:space="preserve"> zählt zu den ältesten und eindrucksvollsten Brauchtumsveranstaltungen Tirols und wird seit mehr als 375 Jahren gepflegt. Rund 80 Reiter aus Brixen im Thale, Kirchberg und Westendorf ziehen dabei mit festlich geschmückten Pferden durch das Tal zur </w:t>
      </w:r>
      <w:proofErr w:type="spellStart"/>
      <w:r w:rsidRPr="00523C70">
        <w:rPr>
          <w:rFonts w:ascii="Calibri" w:hAnsi="Calibri" w:cs="Calibri"/>
          <w:sz w:val="22"/>
          <w:szCs w:val="22"/>
        </w:rPr>
        <w:t>Klausenkapelle</w:t>
      </w:r>
      <w:proofErr w:type="spellEnd"/>
      <w:r w:rsidRPr="00523C70">
        <w:rPr>
          <w:rFonts w:ascii="Calibri" w:hAnsi="Calibri" w:cs="Calibri"/>
          <w:sz w:val="22"/>
          <w:szCs w:val="22"/>
        </w:rPr>
        <w:t xml:space="preserve"> in Kirchberg. Begleitet von Musikkapellen, Glockengeläut und zahlreichen Zuschauern entlang der Strecke verbindet die Prozession Glauben, Geschichte und gelebtes Brauchtum auf einzigartige Weise.</w:t>
      </w:r>
    </w:p>
    <w:p w14:paraId="33B75549" w14:textId="77777777" w:rsidR="00523C70" w:rsidRP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 xml:space="preserve">Nach dem </w:t>
      </w:r>
      <w:proofErr w:type="spellStart"/>
      <w:r w:rsidRPr="00523C70">
        <w:rPr>
          <w:rFonts w:ascii="Calibri" w:hAnsi="Calibri" w:cs="Calibri"/>
          <w:sz w:val="22"/>
          <w:szCs w:val="22"/>
        </w:rPr>
        <w:t>Antlassritt</w:t>
      </w:r>
      <w:proofErr w:type="spellEnd"/>
      <w:r w:rsidRPr="00523C70">
        <w:rPr>
          <w:rFonts w:ascii="Calibri" w:hAnsi="Calibri" w:cs="Calibri"/>
          <w:sz w:val="22"/>
          <w:szCs w:val="22"/>
        </w:rPr>
        <w:t xml:space="preserve"> folgt ab 18 Uhr am Kirchberger Dorfplatz die offizielle Begrüßung der teilnehmenden Gesangsvereine mit dem gemeinsamen Singen von „La Montanara“. Anschließend steht das „Freie Singen“ der Chöre im Musikpavillon im Mittelpunkt.</w:t>
      </w:r>
    </w:p>
    <w:p w14:paraId="1B4F9422" w14:textId="4545B8A2" w:rsidR="00523C70" w:rsidRP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 xml:space="preserve">Am Freitag, den 05. Juni, wandern die Gastchöre bei geführten </w:t>
      </w:r>
      <w:r w:rsidR="00C87E1C">
        <w:rPr>
          <w:rFonts w:ascii="Calibri" w:hAnsi="Calibri" w:cs="Calibri"/>
          <w:sz w:val="22"/>
          <w:szCs w:val="22"/>
        </w:rPr>
        <w:t>Touren</w:t>
      </w:r>
      <w:r w:rsidRPr="00523C70">
        <w:rPr>
          <w:rFonts w:ascii="Calibri" w:hAnsi="Calibri" w:cs="Calibri"/>
          <w:sz w:val="22"/>
          <w:szCs w:val="22"/>
        </w:rPr>
        <w:t xml:space="preserve"> </w:t>
      </w:r>
      <w:r w:rsidR="00FF1DD8" w:rsidRPr="00523C70">
        <w:rPr>
          <w:rFonts w:ascii="Calibri" w:hAnsi="Calibri" w:cs="Calibri"/>
          <w:sz w:val="22"/>
          <w:szCs w:val="22"/>
        </w:rPr>
        <w:t>zu bewirtschafteten Almhütten</w:t>
      </w:r>
      <w:r w:rsidRPr="00523C70">
        <w:rPr>
          <w:rFonts w:ascii="Calibri" w:hAnsi="Calibri" w:cs="Calibri"/>
          <w:sz w:val="22"/>
          <w:szCs w:val="22"/>
        </w:rPr>
        <w:t xml:space="preserve"> und Gasthäusern. Gesungen und eingekehrt wird unter anderem bei der Jausenstation </w:t>
      </w:r>
      <w:proofErr w:type="spellStart"/>
      <w:r w:rsidRPr="00523C70">
        <w:rPr>
          <w:rFonts w:ascii="Calibri" w:hAnsi="Calibri" w:cs="Calibri"/>
          <w:sz w:val="22"/>
          <w:szCs w:val="22"/>
        </w:rPr>
        <w:t>Ruetzenhof</w:t>
      </w:r>
      <w:proofErr w:type="spellEnd"/>
      <w:r w:rsidR="00FF1DD8">
        <w:rPr>
          <w:rFonts w:ascii="Calibri" w:hAnsi="Calibri" w:cs="Calibri"/>
          <w:sz w:val="22"/>
          <w:szCs w:val="22"/>
        </w:rPr>
        <w:t xml:space="preserve"> </w:t>
      </w:r>
      <w:r w:rsidR="00C87E1C">
        <w:rPr>
          <w:rFonts w:ascii="Calibri" w:hAnsi="Calibri" w:cs="Calibri"/>
          <w:sz w:val="22"/>
          <w:szCs w:val="22"/>
        </w:rPr>
        <w:t>und</w:t>
      </w:r>
      <w:r w:rsidRPr="00523C70">
        <w:rPr>
          <w:rFonts w:ascii="Calibri" w:hAnsi="Calibri" w:cs="Calibri"/>
          <w:sz w:val="22"/>
          <w:szCs w:val="22"/>
        </w:rPr>
        <w:t xml:space="preserve"> im </w:t>
      </w:r>
      <w:proofErr w:type="spellStart"/>
      <w:r w:rsidRPr="00523C70">
        <w:rPr>
          <w:rFonts w:ascii="Calibri" w:hAnsi="Calibri" w:cs="Calibri"/>
          <w:sz w:val="22"/>
          <w:szCs w:val="22"/>
        </w:rPr>
        <w:t>Gauxerstadl</w:t>
      </w:r>
      <w:proofErr w:type="spellEnd"/>
      <w:r w:rsidRPr="00523C70">
        <w:rPr>
          <w:rFonts w:ascii="Calibri" w:hAnsi="Calibri" w:cs="Calibri"/>
          <w:sz w:val="22"/>
          <w:szCs w:val="22"/>
        </w:rPr>
        <w:t>. Dort stehen Geselligkeit, Tiroler Gastfreundschaft und gemeinsames Singen in gemütlicher Atmosphäre im Vordergrund.</w:t>
      </w:r>
    </w:p>
    <w:p w14:paraId="56F2A22F" w14:textId="77777777" w:rsidR="00523C70" w:rsidRP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Ein besonderer musikalischer Höhepunkt folgt am Freitagabend mit der „Nacht der Chöre“ in der Pfarrkirche Kirchberg. Mit dabei ist auch der Kirchberger Chor „Pura Vida“, der den Abend musikalisch mitgestaltet.</w:t>
      </w:r>
    </w:p>
    <w:p w14:paraId="67255D2A" w14:textId="647445F3" w:rsidR="00523C70" w:rsidRPr="00904975" w:rsidRDefault="00904975" w:rsidP="00523C70">
      <w:pPr>
        <w:pStyle w:val="StandardWeb"/>
        <w:spacing w:before="0" w:beforeAutospacing="0" w:after="0" w:afterAutospacing="0"/>
        <w:rPr>
          <w:rFonts w:ascii="Calibri" w:hAnsi="Calibri" w:cs="Calibri"/>
          <w:sz w:val="22"/>
          <w:szCs w:val="22"/>
        </w:rPr>
      </w:pPr>
      <w:r w:rsidRPr="00904975">
        <w:rPr>
          <w:rFonts w:ascii="Calibri" w:hAnsi="Calibri" w:cs="Calibri"/>
          <w:sz w:val="22"/>
          <w:szCs w:val="22"/>
        </w:rPr>
        <w:t xml:space="preserve">Der Samstag, 06. Juni, steht ganz im Zeichen der Chormusik am Kirchberger Dorfplatz. Von 13.30 bis 16 Uhr präsentieren die teilnehmenden Gesangsvereine ihr Können vor Publikum, bevor die Erinnerungsgeschenke überreicht werden. Ab 17 Uhr sorgen der Chor </w:t>
      </w:r>
      <w:r w:rsidR="007C3855">
        <w:rPr>
          <w:rFonts w:ascii="Calibri" w:hAnsi="Calibri" w:cs="Calibri"/>
          <w:sz w:val="22"/>
          <w:szCs w:val="22"/>
        </w:rPr>
        <w:t>„</w:t>
      </w:r>
      <w:proofErr w:type="spellStart"/>
      <w:r w:rsidRPr="00904975">
        <w:rPr>
          <w:rFonts w:ascii="Calibri" w:hAnsi="Calibri" w:cs="Calibri"/>
          <w:sz w:val="22"/>
          <w:szCs w:val="22"/>
        </w:rPr>
        <w:t>Vocalis</w:t>
      </w:r>
      <w:proofErr w:type="spellEnd"/>
      <w:r w:rsidR="007C3855">
        <w:rPr>
          <w:rFonts w:ascii="Calibri" w:hAnsi="Calibri" w:cs="Calibri"/>
          <w:sz w:val="22"/>
          <w:szCs w:val="22"/>
        </w:rPr>
        <w:t>“</w:t>
      </w:r>
      <w:r w:rsidRPr="00904975">
        <w:rPr>
          <w:rFonts w:ascii="Calibri" w:hAnsi="Calibri" w:cs="Calibri"/>
          <w:sz w:val="22"/>
          <w:szCs w:val="22"/>
        </w:rPr>
        <w:t xml:space="preserve"> Niederau aus der </w:t>
      </w:r>
      <w:proofErr w:type="spellStart"/>
      <w:r w:rsidRPr="00904975">
        <w:rPr>
          <w:rFonts w:ascii="Calibri" w:hAnsi="Calibri" w:cs="Calibri"/>
          <w:sz w:val="22"/>
          <w:szCs w:val="22"/>
        </w:rPr>
        <w:t>Wildschönau</w:t>
      </w:r>
      <w:proofErr w:type="spellEnd"/>
      <w:r w:rsidRPr="00904975">
        <w:rPr>
          <w:rFonts w:ascii="Calibri" w:hAnsi="Calibri" w:cs="Calibri"/>
          <w:sz w:val="22"/>
          <w:szCs w:val="22"/>
        </w:rPr>
        <w:t xml:space="preserve"> sowie die heimische Musikgruppe „Herzlich und schmissig“ für weitere musikalische Höhepunkte. Den stimmungsvollen Ausklang des Tages bildet ab 18 Uhr das „Freie Singen“ der Chöre. Bei Schlechtwetter finden die Auftritte in der arena365 statt.</w:t>
      </w:r>
    </w:p>
    <w:p w14:paraId="57B9BB09" w14:textId="77777777" w:rsidR="00904975" w:rsidRPr="00523C70" w:rsidRDefault="00904975" w:rsidP="00523C70">
      <w:pPr>
        <w:pStyle w:val="StandardWeb"/>
        <w:spacing w:before="0" w:beforeAutospacing="0" w:after="0" w:afterAutospacing="0"/>
        <w:rPr>
          <w:rFonts w:ascii="Calibri" w:hAnsi="Calibri" w:cs="Calibri"/>
          <w:sz w:val="22"/>
          <w:szCs w:val="22"/>
        </w:rPr>
      </w:pPr>
    </w:p>
    <w:p w14:paraId="34BD8156" w14:textId="29633E23" w:rsidR="009820CF" w:rsidRPr="00523C70" w:rsidRDefault="00523C70" w:rsidP="00523C70">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Mit der Abreise der Gesangsvereine am Sonntag endet ein Wochenende, das Musik und Tradition auf besondere Weise verbindet. Das Int</w:t>
      </w:r>
      <w:r w:rsidR="00C87E1C">
        <w:rPr>
          <w:rFonts w:ascii="Calibri" w:hAnsi="Calibri" w:cs="Calibri"/>
          <w:sz w:val="22"/>
          <w:szCs w:val="22"/>
        </w:rPr>
        <w:t xml:space="preserve">. </w:t>
      </w:r>
      <w:r w:rsidRPr="00523C70">
        <w:rPr>
          <w:rFonts w:ascii="Calibri" w:hAnsi="Calibri" w:cs="Calibri"/>
          <w:sz w:val="22"/>
          <w:szCs w:val="22"/>
        </w:rPr>
        <w:t xml:space="preserve">Gesangsvereinstreffen gemeinsam mit dem </w:t>
      </w:r>
      <w:proofErr w:type="spellStart"/>
      <w:r w:rsidRPr="00523C70">
        <w:rPr>
          <w:rFonts w:ascii="Calibri" w:hAnsi="Calibri" w:cs="Calibri"/>
          <w:sz w:val="22"/>
          <w:szCs w:val="22"/>
        </w:rPr>
        <w:t>Brixentaler</w:t>
      </w:r>
      <w:proofErr w:type="spellEnd"/>
      <w:r w:rsidRPr="00523C70">
        <w:rPr>
          <w:rFonts w:ascii="Calibri" w:hAnsi="Calibri" w:cs="Calibri"/>
          <w:sz w:val="22"/>
          <w:szCs w:val="22"/>
        </w:rPr>
        <w:t xml:space="preserve"> </w:t>
      </w:r>
      <w:proofErr w:type="spellStart"/>
      <w:r w:rsidRPr="00523C70">
        <w:rPr>
          <w:rFonts w:ascii="Calibri" w:hAnsi="Calibri" w:cs="Calibri"/>
          <w:sz w:val="22"/>
          <w:szCs w:val="22"/>
        </w:rPr>
        <w:t>Antlassritt</w:t>
      </w:r>
      <w:proofErr w:type="spellEnd"/>
      <w:r w:rsidRPr="00523C70">
        <w:rPr>
          <w:rFonts w:ascii="Calibri" w:hAnsi="Calibri" w:cs="Calibri"/>
          <w:sz w:val="22"/>
          <w:szCs w:val="22"/>
        </w:rPr>
        <w:t xml:space="preserve"> zeigt einmal mehr die Vielfalt des kulturellen Lebens im Brixental und zählt zu den Höhepunkten im Veranstaltungskalender der Region.</w:t>
      </w:r>
    </w:p>
    <w:sectPr w:rsidR="009820CF" w:rsidRPr="00523C7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2E31"/>
    <w:multiLevelType w:val="hybridMultilevel"/>
    <w:tmpl w:val="7F5C5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8F34C5"/>
    <w:multiLevelType w:val="hybridMultilevel"/>
    <w:tmpl w:val="4D760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08114416">
    <w:abstractNumId w:val="0"/>
  </w:num>
  <w:num w:numId="2" w16cid:durableId="839394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0BC"/>
    <w:rsid w:val="000E197A"/>
    <w:rsid w:val="00322D50"/>
    <w:rsid w:val="00367133"/>
    <w:rsid w:val="004B23FD"/>
    <w:rsid w:val="00523C70"/>
    <w:rsid w:val="007C3855"/>
    <w:rsid w:val="007E6C7D"/>
    <w:rsid w:val="00904975"/>
    <w:rsid w:val="009820CF"/>
    <w:rsid w:val="009D41B6"/>
    <w:rsid w:val="00A04D8C"/>
    <w:rsid w:val="00A40C6C"/>
    <w:rsid w:val="00C87E1C"/>
    <w:rsid w:val="00D33B80"/>
    <w:rsid w:val="00E030BC"/>
    <w:rsid w:val="00EE2ADB"/>
    <w:rsid w:val="00FF1DD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66027463"/>
  <w15:chartTrackingRefBased/>
  <w15:docId w15:val="{213FC142-7936-7C47-A4A0-99C893F96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30BC"/>
    <w:pPr>
      <w:spacing w:line="259" w:lineRule="auto"/>
    </w:pPr>
    <w:rPr>
      <w:kern w:val="0"/>
      <w:sz w:val="22"/>
      <w:szCs w:val="22"/>
      <w14:ligatures w14:val="none"/>
    </w:rPr>
  </w:style>
  <w:style w:type="paragraph" w:styleId="berschrift1">
    <w:name w:val="heading 1"/>
    <w:basedOn w:val="Standard"/>
    <w:next w:val="Standard"/>
    <w:link w:val="berschrift1Zchn"/>
    <w:uiPriority w:val="9"/>
    <w:qFormat/>
    <w:rsid w:val="00E030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030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030B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030B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030B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030B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030B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030B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030B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030B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030B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030B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030B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030B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030B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030B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030B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030BC"/>
    <w:rPr>
      <w:rFonts w:eastAsiaTheme="majorEastAsia" w:cstheme="majorBidi"/>
      <w:color w:val="272727" w:themeColor="text1" w:themeTint="D8"/>
    </w:rPr>
  </w:style>
  <w:style w:type="paragraph" w:styleId="Titel">
    <w:name w:val="Title"/>
    <w:basedOn w:val="Standard"/>
    <w:next w:val="Standard"/>
    <w:link w:val="TitelZchn"/>
    <w:uiPriority w:val="10"/>
    <w:qFormat/>
    <w:rsid w:val="00E030B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030B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030BC"/>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030B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030BC"/>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030BC"/>
    <w:rPr>
      <w:i/>
      <w:iCs/>
      <w:color w:val="404040" w:themeColor="text1" w:themeTint="BF"/>
    </w:rPr>
  </w:style>
  <w:style w:type="paragraph" w:styleId="Listenabsatz">
    <w:name w:val="List Paragraph"/>
    <w:basedOn w:val="Standard"/>
    <w:uiPriority w:val="34"/>
    <w:qFormat/>
    <w:rsid w:val="00E030BC"/>
    <w:pPr>
      <w:ind w:left="720"/>
      <w:contextualSpacing/>
    </w:pPr>
  </w:style>
  <w:style w:type="character" w:styleId="IntensiveHervorhebung">
    <w:name w:val="Intense Emphasis"/>
    <w:basedOn w:val="Absatz-Standardschriftart"/>
    <w:uiPriority w:val="21"/>
    <w:qFormat/>
    <w:rsid w:val="00E030BC"/>
    <w:rPr>
      <w:i/>
      <w:iCs/>
      <w:color w:val="0F4761" w:themeColor="accent1" w:themeShade="BF"/>
    </w:rPr>
  </w:style>
  <w:style w:type="paragraph" w:styleId="IntensivesZitat">
    <w:name w:val="Intense Quote"/>
    <w:basedOn w:val="Standard"/>
    <w:next w:val="Standard"/>
    <w:link w:val="IntensivesZitatZchn"/>
    <w:uiPriority w:val="30"/>
    <w:qFormat/>
    <w:rsid w:val="00E030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030BC"/>
    <w:rPr>
      <w:i/>
      <w:iCs/>
      <w:color w:val="0F4761" w:themeColor="accent1" w:themeShade="BF"/>
    </w:rPr>
  </w:style>
  <w:style w:type="character" w:styleId="IntensiverVerweis">
    <w:name w:val="Intense Reference"/>
    <w:basedOn w:val="Absatz-Standardschriftart"/>
    <w:uiPriority w:val="32"/>
    <w:qFormat/>
    <w:rsid w:val="00E030BC"/>
    <w:rPr>
      <w:b/>
      <w:bCs/>
      <w:smallCaps/>
      <w:color w:val="0F4761" w:themeColor="accent1" w:themeShade="BF"/>
      <w:spacing w:val="5"/>
    </w:rPr>
  </w:style>
  <w:style w:type="paragraph" w:styleId="StandardWeb">
    <w:name w:val="Normal (Web)"/>
    <w:basedOn w:val="Standard"/>
    <w:uiPriority w:val="99"/>
    <w:unhideWhenUsed/>
    <w:rsid w:val="00E030B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030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452</Words>
  <Characters>2848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7</cp:revision>
  <cp:lastPrinted>2026-05-18T12:09:00Z</cp:lastPrinted>
  <dcterms:created xsi:type="dcterms:W3CDTF">2026-05-18T11:32:00Z</dcterms:created>
  <dcterms:modified xsi:type="dcterms:W3CDTF">2026-05-19T13:37:00Z</dcterms:modified>
</cp:coreProperties>
</file>